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509" w:rsidRDefault="00667509" w:rsidP="00667509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192180" w:rsidRPr="00192180" w:rsidRDefault="005825DC" w:rsidP="004123C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Pr="005825DC">
        <w:rPr>
          <w:sz w:val="22"/>
          <w:szCs w:val="20"/>
        </w:rPr>
        <w:t>9934-</w:t>
      </w:r>
      <w:r w:rsidR="004123C7">
        <w:rPr>
          <w:sz w:val="22"/>
          <w:szCs w:val="20"/>
        </w:rPr>
        <w:t>2</w:t>
      </w:r>
      <w:r w:rsidRPr="005825DC">
        <w:rPr>
          <w:sz w:val="22"/>
          <w:szCs w:val="20"/>
        </w:rPr>
        <w:t xml:space="preserve"> «Контроль неразрушающий Магнитопорошковый контроль. Часть </w:t>
      </w:r>
      <w:r w:rsidR="004123C7">
        <w:rPr>
          <w:sz w:val="22"/>
          <w:szCs w:val="20"/>
        </w:rPr>
        <w:t>2</w:t>
      </w:r>
      <w:r w:rsidRPr="005825DC">
        <w:rPr>
          <w:sz w:val="22"/>
          <w:szCs w:val="20"/>
        </w:rPr>
        <w:t xml:space="preserve">. </w:t>
      </w:r>
      <w:r w:rsidR="004123C7" w:rsidRPr="004123C7">
        <w:rPr>
          <w:sz w:val="22"/>
          <w:szCs w:val="20"/>
        </w:rPr>
        <w:t>Дефектоскопические материалы</w:t>
      </w:r>
      <w:r w:rsidRPr="005825DC">
        <w:rPr>
          <w:sz w:val="22"/>
          <w:szCs w:val="20"/>
        </w:rPr>
        <w:t>»</w:t>
      </w:r>
    </w:p>
    <w:p w:rsidR="00C33264" w:rsidRPr="00970694" w:rsidRDefault="00C33264" w:rsidP="00C33264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754779" w:rsidTr="00E509B7">
        <w:tc>
          <w:tcPr>
            <w:tcW w:w="468" w:type="dxa"/>
          </w:tcPr>
          <w:p w:rsidR="00F415BE" w:rsidRPr="00754779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754779" w:rsidRDefault="00F415BE" w:rsidP="009549DB">
            <w:pPr>
              <w:rPr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Разработчик</w:t>
            </w:r>
            <w:r w:rsidRPr="00754779">
              <w:rPr>
                <w:sz w:val="20"/>
                <w:szCs w:val="20"/>
              </w:rPr>
              <w:t xml:space="preserve"> </w:t>
            </w:r>
            <w:r w:rsidRPr="00754779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754779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754779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754779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754779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754779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754779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754779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754779" w:rsidRDefault="00754779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754779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754779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754779" w:rsidTr="00E509B7">
        <w:tc>
          <w:tcPr>
            <w:tcW w:w="468" w:type="dxa"/>
          </w:tcPr>
          <w:p w:rsidR="00F415BE" w:rsidRPr="00754779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754779" w:rsidRDefault="00F415BE" w:rsidP="00E509B7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754779" w:rsidRPr="00754779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754779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>РГП</w:t>
            </w:r>
            <w:r w:rsidR="004123C7" w:rsidRPr="00754779">
              <w:rPr>
                <w:color w:val="000000"/>
                <w:sz w:val="20"/>
                <w:szCs w:val="20"/>
              </w:rPr>
              <w:t xml:space="preserve"> на ПХВ</w:t>
            </w:r>
            <w:r w:rsidRPr="00754779">
              <w:rPr>
                <w:color w:val="000000"/>
                <w:sz w:val="20"/>
                <w:szCs w:val="20"/>
              </w:rPr>
              <w:t xml:space="preserve"> </w:t>
            </w:r>
            <w:r w:rsidR="004123C7" w:rsidRPr="00754779">
              <w:rPr>
                <w:color w:val="000000"/>
                <w:sz w:val="20"/>
                <w:szCs w:val="20"/>
              </w:rPr>
              <w:t>«</w:t>
            </w:r>
            <w:r w:rsidRPr="00754779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754779" w:rsidTr="00E509B7">
        <w:tc>
          <w:tcPr>
            <w:tcW w:w="468" w:type="dxa"/>
          </w:tcPr>
          <w:p w:rsidR="00F415BE" w:rsidRPr="00754779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754779" w:rsidRDefault="00F415BE" w:rsidP="00E509B7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754779" w:rsidRDefault="005825DC" w:rsidP="00754779">
            <w:pPr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sz w:val="20"/>
                <w:szCs w:val="20"/>
              </w:rPr>
              <w:t xml:space="preserve">ГОСТ ISO </w:t>
            </w:r>
            <w:r w:rsidR="004123C7" w:rsidRPr="00754779">
              <w:rPr>
                <w:sz w:val="20"/>
                <w:szCs w:val="20"/>
              </w:rPr>
              <w:t>9934-2</w:t>
            </w:r>
            <w:r w:rsidRPr="00754779">
              <w:rPr>
                <w:sz w:val="20"/>
                <w:szCs w:val="20"/>
              </w:rPr>
              <w:t xml:space="preserve"> «Контроль неразрушающий Магнитопорошковый контроль. Часть </w:t>
            </w:r>
            <w:r w:rsidR="004123C7" w:rsidRPr="00754779">
              <w:rPr>
                <w:sz w:val="20"/>
                <w:szCs w:val="20"/>
              </w:rPr>
              <w:t>2</w:t>
            </w:r>
            <w:r w:rsidRPr="00754779">
              <w:rPr>
                <w:sz w:val="20"/>
                <w:szCs w:val="20"/>
              </w:rPr>
              <w:t xml:space="preserve">. </w:t>
            </w:r>
            <w:r w:rsidR="004123C7" w:rsidRPr="00754779">
              <w:rPr>
                <w:sz w:val="20"/>
                <w:szCs w:val="20"/>
              </w:rPr>
              <w:t>Дефектоскопические материалы</w:t>
            </w:r>
            <w:r w:rsidRPr="00754779">
              <w:rPr>
                <w:sz w:val="20"/>
                <w:szCs w:val="20"/>
              </w:rPr>
              <w:t>»</w:t>
            </w:r>
          </w:p>
        </w:tc>
      </w:tr>
      <w:tr w:rsidR="00F415BE" w:rsidRPr="00754779" w:rsidTr="00E509B7">
        <w:tc>
          <w:tcPr>
            <w:tcW w:w="468" w:type="dxa"/>
          </w:tcPr>
          <w:p w:rsidR="00F415BE" w:rsidRPr="00754779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F415BE" w:rsidRPr="00754779" w:rsidRDefault="00F415BE" w:rsidP="00E509B7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F415BE" w:rsidRPr="00754779" w:rsidRDefault="004123C7" w:rsidP="00CB57B3">
            <w:pPr>
              <w:jc w:val="both"/>
              <w:rPr>
                <w:sz w:val="20"/>
                <w:szCs w:val="20"/>
              </w:rPr>
            </w:pPr>
            <w:r w:rsidRPr="00754779">
              <w:rPr>
                <w:sz w:val="20"/>
                <w:szCs w:val="20"/>
              </w:rPr>
              <w:t>Стандарт устанавливает требования к основным свойствам веществ, используемых при магнитопорошковом контроле (включая магнитные суспензии, порошок, несущую жидкость, вспомогательные контрастные краски), а также способы проверки свойств данных веществ.</w:t>
            </w:r>
          </w:p>
        </w:tc>
      </w:tr>
      <w:tr w:rsidR="00724242" w:rsidRPr="00754779" w:rsidTr="00E509B7"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754779" w:rsidRDefault="00724242" w:rsidP="00CB57B3">
            <w:pPr>
              <w:jc w:val="both"/>
              <w:rPr>
                <w:sz w:val="20"/>
                <w:szCs w:val="20"/>
              </w:rPr>
            </w:pPr>
            <w:r w:rsidRPr="00754779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754779">
              <w:rPr>
                <w:sz w:val="20"/>
                <w:szCs w:val="20"/>
              </w:rPr>
              <w:t xml:space="preserve"> </w:t>
            </w:r>
            <w:r w:rsidRPr="00754779">
              <w:rPr>
                <w:sz w:val="20"/>
                <w:szCs w:val="20"/>
              </w:rPr>
              <w:t>от 19 июня 2017 года № 166-</w:t>
            </w:r>
            <w:proofErr w:type="gramStart"/>
            <w:r w:rsidRPr="00754779">
              <w:rPr>
                <w:sz w:val="20"/>
                <w:szCs w:val="20"/>
              </w:rPr>
              <w:t>од  с</w:t>
            </w:r>
            <w:proofErr w:type="gramEnd"/>
            <w:r w:rsidRPr="00754779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54779" w:rsidRPr="00754779" w:rsidTr="00E509B7">
        <w:tc>
          <w:tcPr>
            <w:tcW w:w="468" w:type="dxa"/>
          </w:tcPr>
          <w:p w:rsidR="00754779" w:rsidRPr="00754779" w:rsidRDefault="00754779" w:rsidP="00754779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54779" w:rsidRPr="00754779" w:rsidRDefault="00754779" w:rsidP="00754779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54779" w:rsidRPr="00754779" w:rsidRDefault="00754779" w:rsidP="00754779">
            <w:pPr>
              <w:rPr>
                <w:b/>
                <w:sz w:val="20"/>
                <w:szCs w:val="20"/>
              </w:rPr>
            </w:pPr>
            <w:r w:rsidRPr="00754779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54779" w:rsidRDefault="00754779" w:rsidP="007547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01/03/2020</w:t>
            </w:r>
          </w:p>
        </w:tc>
      </w:tr>
      <w:tr w:rsidR="00754779" w:rsidRPr="00754779" w:rsidTr="00E509B7">
        <w:tc>
          <w:tcPr>
            <w:tcW w:w="468" w:type="dxa"/>
          </w:tcPr>
          <w:p w:rsidR="00754779" w:rsidRPr="00754779" w:rsidRDefault="00754779" w:rsidP="00754779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54779" w:rsidRPr="00754779" w:rsidRDefault="00754779" w:rsidP="00754779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54779" w:rsidRDefault="00754779" w:rsidP="007547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</w:tc>
      </w:tr>
      <w:tr w:rsidR="00724242" w:rsidRPr="00754779" w:rsidTr="00171813">
        <w:trPr>
          <w:trHeight w:val="1511"/>
        </w:trPr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754779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754779" w:rsidRDefault="00171813" w:rsidP="00171813">
            <w:pPr>
              <w:jc w:val="both"/>
              <w:rPr>
                <w:sz w:val="20"/>
                <w:szCs w:val="20"/>
              </w:rPr>
            </w:pPr>
            <w:r w:rsidRPr="00754779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754779">
              <w:rPr>
                <w:sz w:val="20"/>
                <w:szCs w:val="20"/>
              </w:rPr>
              <w:t>состояния»/</w:t>
            </w:r>
            <w:proofErr w:type="gramEnd"/>
            <w:r w:rsidRPr="00754779">
              <w:rPr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sz w:val="20"/>
                <w:szCs w:val="20"/>
              </w:rPr>
              <w:t>Non-destructive</w:t>
            </w:r>
            <w:proofErr w:type="spellEnd"/>
            <w:r w:rsidRPr="00754779">
              <w:rPr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sz w:val="20"/>
                <w:szCs w:val="20"/>
              </w:rPr>
              <w:t>Testing</w:t>
            </w:r>
            <w:proofErr w:type="spellEnd"/>
            <w:r w:rsidRPr="00754779">
              <w:rPr>
                <w:sz w:val="20"/>
                <w:szCs w:val="20"/>
              </w:rPr>
              <w:t xml:space="preserve">, </w:t>
            </w:r>
            <w:proofErr w:type="spellStart"/>
            <w:r w:rsidRPr="00754779">
              <w:rPr>
                <w:sz w:val="20"/>
                <w:szCs w:val="20"/>
              </w:rPr>
              <w:t>Diagnostics</w:t>
            </w:r>
            <w:proofErr w:type="spellEnd"/>
            <w:r w:rsidRPr="00754779">
              <w:rPr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sz w:val="20"/>
                <w:szCs w:val="20"/>
              </w:rPr>
              <w:t>and</w:t>
            </w:r>
            <w:proofErr w:type="spellEnd"/>
            <w:r w:rsidRPr="00754779">
              <w:rPr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sz w:val="20"/>
                <w:szCs w:val="20"/>
              </w:rPr>
              <w:t>Condition</w:t>
            </w:r>
            <w:proofErr w:type="spellEnd"/>
            <w:r w:rsidRPr="00754779">
              <w:rPr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sz w:val="20"/>
                <w:szCs w:val="20"/>
              </w:rPr>
              <w:t>Monitoring</w:t>
            </w:r>
            <w:proofErr w:type="spellEnd"/>
            <w:r w:rsidRPr="00754779">
              <w:rPr>
                <w:sz w:val="20"/>
                <w:szCs w:val="20"/>
              </w:rPr>
              <w:t>»</w:t>
            </w:r>
          </w:p>
          <w:p w:rsidR="00724242" w:rsidRPr="00754779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24242" w:rsidRPr="00754779" w:rsidTr="00E509B7"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724242" w:rsidRPr="00754779" w:rsidRDefault="00724242" w:rsidP="00724242">
            <w:pPr>
              <w:rPr>
                <w:i/>
                <w:sz w:val="20"/>
                <w:szCs w:val="20"/>
              </w:rPr>
            </w:pPr>
            <w:r w:rsidRPr="00754779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54779" w:rsidRDefault="00754779" w:rsidP="007547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24242" w:rsidRPr="00754779" w:rsidTr="00E509B7"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i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754779" w:rsidRDefault="00754779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754779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75477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754779" w:rsidTr="00E509B7"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754779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754779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75477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4779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754779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4779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754779" w:rsidRDefault="00754779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754779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754779" w:rsidTr="00E509B7">
        <w:tc>
          <w:tcPr>
            <w:tcW w:w="468" w:type="dxa"/>
          </w:tcPr>
          <w:p w:rsidR="00724242" w:rsidRPr="00754779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754779" w:rsidRDefault="00724242" w:rsidP="00724242">
            <w:pPr>
              <w:rPr>
                <w:b/>
                <w:sz w:val="20"/>
                <w:szCs w:val="20"/>
              </w:rPr>
            </w:pPr>
            <w:r w:rsidRPr="00754779">
              <w:rPr>
                <w:i/>
                <w:sz w:val="20"/>
                <w:szCs w:val="20"/>
              </w:rPr>
              <w:t>(ФИО исполнителя)</w:t>
            </w:r>
            <w:r w:rsidRPr="0075477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754779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754779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754779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171813" w:rsidRPr="00754779" w:rsidTr="00E509B7">
        <w:tc>
          <w:tcPr>
            <w:tcW w:w="468" w:type="dxa"/>
          </w:tcPr>
          <w:p w:rsidR="00171813" w:rsidRPr="00754779" w:rsidRDefault="00171813" w:rsidP="00171813">
            <w:pPr>
              <w:jc w:val="center"/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71813" w:rsidRPr="00754779" w:rsidRDefault="00171813" w:rsidP="00171813">
            <w:pPr>
              <w:rPr>
                <w:b/>
                <w:sz w:val="20"/>
                <w:szCs w:val="20"/>
              </w:rPr>
            </w:pPr>
            <w:r w:rsidRPr="00754779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754779" w:rsidRPr="00754779">
              <w:rPr>
                <w:b/>
                <w:sz w:val="20"/>
                <w:szCs w:val="20"/>
              </w:rPr>
              <w:t>ГОСТ</w:t>
            </w:r>
            <w:r w:rsidRPr="00754779">
              <w:rPr>
                <w:b/>
                <w:sz w:val="20"/>
                <w:szCs w:val="20"/>
              </w:rPr>
              <w:t>(</w:t>
            </w:r>
            <w:proofErr w:type="gramEnd"/>
            <w:r w:rsidRPr="00754779">
              <w:rPr>
                <w:b/>
                <w:sz w:val="20"/>
                <w:szCs w:val="20"/>
              </w:rPr>
              <w:t xml:space="preserve">Р РК) </w:t>
            </w:r>
          </w:p>
          <w:p w:rsidR="00171813" w:rsidRPr="00754779" w:rsidRDefault="00171813" w:rsidP="00171813">
            <w:pPr>
              <w:rPr>
                <w:i/>
                <w:sz w:val="20"/>
                <w:szCs w:val="20"/>
              </w:rPr>
            </w:pPr>
            <w:r w:rsidRPr="00754779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754779" w:rsidRDefault="00754779" w:rsidP="007547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171813" w:rsidRPr="00754779" w:rsidRDefault="00171813" w:rsidP="001718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0D13FD" w:rsidRPr="00970694" w:rsidRDefault="000D13FD" w:rsidP="00C33264">
      <w:pPr>
        <w:rPr>
          <w:b/>
        </w:rPr>
      </w:pPr>
    </w:p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lastRenderedPageBreak/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71813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873"/>
    <w:rsid w:val="00303E40"/>
    <w:rsid w:val="0030704C"/>
    <w:rsid w:val="004050F3"/>
    <w:rsid w:val="004123C7"/>
    <w:rsid w:val="00422C66"/>
    <w:rsid w:val="00443E80"/>
    <w:rsid w:val="00447AA5"/>
    <w:rsid w:val="00482550"/>
    <w:rsid w:val="0049289B"/>
    <w:rsid w:val="004966E8"/>
    <w:rsid w:val="00500E38"/>
    <w:rsid w:val="00501EED"/>
    <w:rsid w:val="00516AF8"/>
    <w:rsid w:val="00521D1D"/>
    <w:rsid w:val="005314F6"/>
    <w:rsid w:val="00550481"/>
    <w:rsid w:val="005825DC"/>
    <w:rsid w:val="0059387F"/>
    <w:rsid w:val="00595AB6"/>
    <w:rsid w:val="00667509"/>
    <w:rsid w:val="006A1558"/>
    <w:rsid w:val="006A2AD4"/>
    <w:rsid w:val="006B1562"/>
    <w:rsid w:val="006B581E"/>
    <w:rsid w:val="006D467A"/>
    <w:rsid w:val="006D4CAD"/>
    <w:rsid w:val="00724242"/>
    <w:rsid w:val="0074104B"/>
    <w:rsid w:val="00744850"/>
    <w:rsid w:val="00746A5B"/>
    <w:rsid w:val="00746C65"/>
    <w:rsid w:val="00754779"/>
    <w:rsid w:val="007A6162"/>
    <w:rsid w:val="007C3FB7"/>
    <w:rsid w:val="007C4EBF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C6DFB"/>
    <w:rsid w:val="00A22BAF"/>
    <w:rsid w:val="00A27584"/>
    <w:rsid w:val="00A346FF"/>
    <w:rsid w:val="00A976F0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5</cp:revision>
  <cp:lastPrinted>2017-03-24T05:52:00Z</cp:lastPrinted>
  <dcterms:created xsi:type="dcterms:W3CDTF">2020-03-17T08:24:00Z</dcterms:created>
  <dcterms:modified xsi:type="dcterms:W3CDTF">2020-03-18T05:21:00Z</dcterms:modified>
</cp:coreProperties>
</file>